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25"/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927"/>
      </w:tblGrid>
      <w:tr w:rsidR="002053B3" w:rsidRPr="00F06D16" w:rsidTr="002053B3">
        <w:tc>
          <w:tcPr>
            <w:tcW w:w="549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053B3" w:rsidRPr="00C15C8D" w:rsidRDefault="002053B3" w:rsidP="002053B3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РЕСПУБЛИКА ТАТАРСТАН</w:t>
            </w:r>
          </w:p>
          <w:p w:rsidR="002053B3" w:rsidRPr="00C15C8D" w:rsidRDefault="002053B3" w:rsidP="002053B3">
            <w:pPr>
              <w:contextualSpacing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2053B3" w:rsidRPr="00C15C8D" w:rsidRDefault="002053B3" w:rsidP="002053B3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 xml:space="preserve">С О В Е Т </w:t>
            </w:r>
          </w:p>
          <w:p w:rsidR="002053B3" w:rsidRPr="00C15C8D" w:rsidRDefault="002053B3" w:rsidP="002053B3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Нижнекамского муниципального района</w:t>
            </w:r>
          </w:p>
          <w:p w:rsidR="002053B3" w:rsidRPr="00C15C8D" w:rsidRDefault="002053B3" w:rsidP="002053B3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  <w:p w:rsidR="002053B3" w:rsidRPr="00C15C8D" w:rsidRDefault="002053B3" w:rsidP="002053B3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423570, г.Нижнекамск, пр.Строителей,12</w:t>
            </w:r>
          </w:p>
          <w:p w:rsidR="002053B3" w:rsidRPr="00C15C8D" w:rsidRDefault="002053B3" w:rsidP="002053B3">
            <w:pPr>
              <w:contextualSpacing/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факс (8555) 41-70-00</w:t>
            </w:r>
          </w:p>
          <w:p w:rsidR="002053B3" w:rsidRPr="00C15C8D" w:rsidRDefault="002053B3" w:rsidP="002053B3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053B3" w:rsidRPr="00C15C8D" w:rsidRDefault="002053B3" w:rsidP="002053B3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 xml:space="preserve">ТАТАРСТАН РЕСПУБЛИКАСЫ </w:t>
            </w:r>
          </w:p>
          <w:p w:rsidR="002053B3" w:rsidRPr="00C15C8D" w:rsidRDefault="002053B3" w:rsidP="002053B3">
            <w:pPr>
              <w:contextualSpacing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2053B3" w:rsidRPr="00C15C8D" w:rsidRDefault="002053B3" w:rsidP="002053B3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Түбән Кама муниципаль районы</w:t>
            </w:r>
          </w:p>
          <w:p w:rsidR="002053B3" w:rsidRPr="00C15C8D" w:rsidRDefault="002053B3" w:rsidP="002053B3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С О В Е Т Ы</w:t>
            </w:r>
          </w:p>
          <w:p w:rsidR="002053B3" w:rsidRPr="00C15C8D" w:rsidRDefault="002053B3" w:rsidP="002053B3">
            <w:pPr>
              <w:contextualSpacing/>
              <w:jc w:val="both"/>
              <w:rPr>
                <w:sz w:val="16"/>
                <w:szCs w:val="16"/>
                <w:lang w:val="tt-RU"/>
              </w:rPr>
            </w:pPr>
          </w:p>
          <w:p w:rsidR="002053B3" w:rsidRPr="00C15C8D" w:rsidRDefault="002053B3" w:rsidP="002053B3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2053B3" w:rsidRPr="00C15C8D" w:rsidRDefault="002053B3" w:rsidP="002053B3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фак</w:t>
            </w:r>
            <w:r>
              <w:rPr>
                <w:sz w:val="20"/>
                <w:lang w:val="tt-RU"/>
              </w:rPr>
              <w:t>с (8555) 41-70-00</w:t>
            </w:r>
          </w:p>
          <w:p w:rsidR="002053B3" w:rsidRPr="00C15C8D" w:rsidRDefault="002053B3" w:rsidP="002053B3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2053B3" w:rsidRPr="00F06D16" w:rsidTr="002053B3">
        <w:tc>
          <w:tcPr>
            <w:tcW w:w="549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053B3" w:rsidRPr="00C15C8D" w:rsidRDefault="002053B3" w:rsidP="002053B3">
            <w:pPr>
              <w:contextualSpacing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92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053B3" w:rsidRPr="00C15C8D" w:rsidRDefault="002053B3" w:rsidP="002053B3">
            <w:pPr>
              <w:contextualSpacing/>
              <w:jc w:val="center"/>
              <w:rPr>
                <w:b/>
                <w:lang w:val="tt-RU"/>
              </w:rPr>
            </w:pPr>
          </w:p>
        </w:tc>
      </w:tr>
      <w:tr w:rsidR="002053B3" w:rsidRPr="003A25D1" w:rsidTr="002053B3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2053B3" w:rsidRPr="00C15C8D" w:rsidRDefault="002053B3" w:rsidP="002053B3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053B3" w:rsidRPr="00C15C8D" w:rsidRDefault="002053B3" w:rsidP="002053B3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2053B3" w:rsidRPr="00C15C8D" w:rsidRDefault="002053B3" w:rsidP="002053B3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2053B3" w:rsidRPr="003A25D1" w:rsidTr="00970994">
        <w:trPr>
          <w:trHeight w:val="295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2053B3" w:rsidRPr="007A4576" w:rsidRDefault="002053B3" w:rsidP="002053B3">
            <w:pPr>
              <w:contextualSpacing/>
              <w:jc w:val="both"/>
              <w:rPr>
                <w:b/>
                <w:sz w:val="27"/>
                <w:szCs w:val="27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tt-RU"/>
              </w:rPr>
              <w:t xml:space="preserve"> 60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053B3" w:rsidRPr="00C15C8D" w:rsidRDefault="002053B3" w:rsidP="002053B3">
            <w:pPr>
              <w:contextualSpacing/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27 сентября </w:t>
            </w:r>
            <w:r w:rsidRPr="00C15C8D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21</w:t>
            </w:r>
            <w:r w:rsidRPr="00C15C8D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2053B3" w:rsidRDefault="002053B3" w:rsidP="00B74015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3239" w:rsidRPr="00C925BF" w:rsidRDefault="00B74015" w:rsidP="00B74015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B13239" w:rsidRPr="00C925BF">
        <w:rPr>
          <w:rFonts w:ascii="Times New Roman" w:hAnsi="Times New Roman" w:cs="Times New Roman"/>
          <w:b w:val="0"/>
          <w:sz w:val="28"/>
          <w:szCs w:val="28"/>
        </w:rPr>
        <w:t xml:space="preserve">отдельные 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>решени</w:t>
      </w:r>
      <w:r w:rsidR="00B13239" w:rsidRPr="00C925BF">
        <w:rPr>
          <w:rFonts w:ascii="Times New Roman" w:hAnsi="Times New Roman" w:cs="Times New Roman"/>
          <w:b w:val="0"/>
          <w:sz w:val="28"/>
          <w:szCs w:val="28"/>
        </w:rPr>
        <w:t>я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74015" w:rsidRPr="00C925BF" w:rsidRDefault="00B74015" w:rsidP="00984F70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Совета Нижнекамского муниципального района </w:t>
      </w:r>
    </w:p>
    <w:p w:rsidR="005E35E7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3B3" w:rsidRPr="00C925BF" w:rsidRDefault="002053B3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1091E" w:rsidRPr="00C925BF" w:rsidRDefault="001F5EB6" w:rsidP="00970994">
      <w:pPr>
        <w:ind w:firstLine="709"/>
        <w:contextualSpacing/>
        <w:jc w:val="both"/>
        <w:rPr>
          <w:sz w:val="28"/>
          <w:szCs w:val="28"/>
        </w:rPr>
      </w:pPr>
      <w:r w:rsidRPr="00C925BF">
        <w:rPr>
          <w:sz w:val="28"/>
          <w:szCs w:val="28"/>
        </w:rPr>
        <w:t>В соответствии с</w:t>
      </w:r>
      <w:r w:rsidR="00881C91">
        <w:rPr>
          <w:sz w:val="28"/>
          <w:szCs w:val="28"/>
        </w:rPr>
        <w:t xml:space="preserve"> частью 4 статьи 86 Бюджетного кодекса Российской Федерации, частью 4 статьи 23.1 Бюджетного кодекса Республики Татарстан</w:t>
      </w:r>
      <w:r w:rsidR="004B14C7" w:rsidRPr="00C925BF">
        <w:rPr>
          <w:sz w:val="28"/>
          <w:szCs w:val="28"/>
        </w:rPr>
        <w:t>,</w:t>
      </w:r>
      <w:r w:rsidR="00255E30" w:rsidRPr="00C925BF">
        <w:rPr>
          <w:sz w:val="28"/>
          <w:szCs w:val="28"/>
        </w:rPr>
        <w:t xml:space="preserve"> </w:t>
      </w:r>
      <w:r w:rsidR="0031091E" w:rsidRPr="00C925BF">
        <w:rPr>
          <w:sz w:val="28"/>
          <w:szCs w:val="28"/>
        </w:rPr>
        <w:t xml:space="preserve">Совет Нижнекамского муниципального района </w:t>
      </w:r>
    </w:p>
    <w:p w:rsidR="008C2604" w:rsidRPr="00C925BF" w:rsidRDefault="008C2604" w:rsidP="00970994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C925BF" w:rsidRDefault="004B14C7" w:rsidP="00970994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25BF">
        <w:rPr>
          <w:rFonts w:ascii="Times New Roman" w:hAnsi="Times New Roman" w:cs="Times New Roman"/>
          <w:sz w:val="28"/>
          <w:szCs w:val="28"/>
        </w:rPr>
        <w:t xml:space="preserve"> </w:t>
      </w:r>
      <w:r w:rsidR="008C2604" w:rsidRPr="00C925BF">
        <w:rPr>
          <w:rFonts w:ascii="Times New Roman" w:hAnsi="Times New Roman" w:cs="Times New Roman"/>
          <w:sz w:val="28"/>
          <w:szCs w:val="28"/>
        </w:rPr>
        <w:t>РЕШАЕТ</w:t>
      </w:r>
      <w:r w:rsidR="005E35E7" w:rsidRPr="00C925BF">
        <w:rPr>
          <w:rFonts w:ascii="Times New Roman" w:hAnsi="Times New Roman" w:cs="Times New Roman"/>
          <w:sz w:val="28"/>
          <w:szCs w:val="28"/>
        </w:rPr>
        <w:t>:</w:t>
      </w:r>
    </w:p>
    <w:p w:rsidR="0031091E" w:rsidRPr="00C925BF" w:rsidRDefault="0031091E" w:rsidP="00970994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7CF1" w:rsidRPr="009C319D" w:rsidRDefault="00B74015" w:rsidP="00970994">
      <w:pPr>
        <w:pStyle w:val="ConsPlusTitle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9D">
        <w:rPr>
          <w:rFonts w:ascii="Times New Roman" w:hAnsi="Times New Roman" w:cs="Times New Roman"/>
          <w:b w:val="0"/>
          <w:sz w:val="28"/>
          <w:szCs w:val="28"/>
        </w:rPr>
        <w:t xml:space="preserve">Внести в решение Совета Нижнекамского муниципального района </w:t>
      </w:r>
      <w:r w:rsidR="009C319D" w:rsidRPr="009C319D">
        <w:rPr>
          <w:rFonts w:ascii="Times New Roman" w:hAnsi="Times New Roman" w:cs="Times New Roman"/>
          <w:b w:val="0"/>
          <w:sz w:val="28"/>
          <w:szCs w:val="28"/>
        </w:rPr>
        <w:t>от 01</w:t>
      </w:r>
      <w:r w:rsidR="00B13239" w:rsidRPr="009C31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319D" w:rsidRPr="009C319D">
        <w:rPr>
          <w:rFonts w:ascii="Times New Roman" w:hAnsi="Times New Roman" w:cs="Times New Roman"/>
          <w:b w:val="0"/>
          <w:sz w:val="28"/>
          <w:szCs w:val="28"/>
        </w:rPr>
        <w:t>сентября 2021 года № 48 «Об оплате труда работников муниципального образования «Нижнекамский муниципальный район» Республики Татарстан»</w:t>
      </w:r>
      <w:r w:rsidR="00B13239" w:rsidRPr="009C31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319D">
        <w:rPr>
          <w:rFonts w:ascii="Times New Roman" w:hAnsi="Times New Roman" w:cs="Times New Roman"/>
          <w:b w:val="0"/>
          <w:sz w:val="28"/>
          <w:szCs w:val="28"/>
        </w:rPr>
        <w:t xml:space="preserve">(далее – решение) </w:t>
      </w:r>
      <w:r w:rsidR="0096436F">
        <w:rPr>
          <w:rFonts w:ascii="Times New Roman" w:hAnsi="Times New Roman" w:cs="Times New Roman"/>
          <w:b w:val="0"/>
          <w:sz w:val="28"/>
          <w:szCs w:val="28"/>
        </w:rPr>
        <w:t>следу</w:t>
      </w:r>
      <w:r w:rsidR="0035255A">
        <w:rPr>
          <w:rFonts w:ascii="Times New Roman" w:hAnsi="Times New Roman" w:cs="Times New Roman"/>
          <w:b w:val="0"/>
          <w:sz w:val="28"/>
          <w:szCs w:val="28"/>
        </w:rPr>
        <w:t>ю</w:t>
      </w:r>
      <w:r w:rsidR="0096436F">
        <w:rPr>
          <w:rFonts w:ascii="Times New Roman" w:hAnsi="Times New Roman" w:cs="Times New Roman"/>
          <w:b w:val="0"/>
          <w:sz w:val="28"/>
          <w:szCs w:val="28"/>
        </w:rPr>
        <w:t>щие</w:t>
      </w:r>
      <w:r w:rsidRPr="009C319D">
        <w:rPr>
          <w:rFonts w:ascii="Times New Roman" w:hAnsi="Times New Roman" w:cs="Times New Roman"/>
          <w:b w:val="0"/>
          <w:sz w:val="28"/>
          <w:szCs w:val="28"/>
        </w:rPr>
        <w:t xml:space="preserve"> изменени</w:t>
      </w:r>
      <w:r w:rsidR="0096436F">
        <w:rPr>
          <w:rFonts w:ascii="Times New Roman" w:hAnsi="Times New Roman" w:cs="Times New Roman"/>
          <w:b w:val="0"/>
          <w:sz w:val="28"/>
          <w:szCs w:val="28"/>
        </w:rPr>
        <w:t>я</w:t>
      </w:r>
      <w:r w:rsidRPr="009C319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62406" w:rsidRPr="00C925BF" w:rsidRDefault="009C319D" w:rsidP="00970994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5F22A5">
        <w:rPr>
          <w:rFonts w:ascii="Times New Roman" w:hAnsi="Times New Roman" w:cs="Times New Roman"/>
          <w:b w:val="0"/>
          <w:sz w:val="28"/>
          <w:szCs w:val="28"/>
        </w:rPr>
        <w:t>пунктах</w:t>
      </w:r>
      <w:r w:rsidR="0096436F">
        <w:rPr>
          <w:rFonts w:ascii="Times New Roman" w:hAnsi="Times New Roman" w:cs="Times New Roman"/>
          <w:b w:val="0"/>
          <w:sz w:val="28"/>
          <w:szCs w:val="28"/>
        </w:rPr>
        <w:t xml:space="preserve"> 3 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E62F1B">
        <w:rPr>
          <w:rFonts w:ascii="Times New Roman" w:hAnsi="Times New Roman" w:cs="Times New Roman"/>
          <w:b w:val="0"/>
          <w:sz w:val="28"/>
          <w:szCs w:val="28"/>
        </w:rPr>
        <w:t>я</w:t>
      </w:r>
      <w:r w:rsidR="0096436F">
        <w:rPr>
          <w:rFonts w:ascii="Times New Roman" w:hAnsi="Times New Roman" w:cs="Times New Roman"/>
          <w:b w:val="0"/>
          <w:sz w:val="28"/>
          <w:szCs w:val="28"/>
        </w:rPr>
        <w:t xml:space="preserve"> 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2F1B">
        <w:rPr>
          <w:rFonts w:ascii="Times New Roman" w:hAnsi="Times New Roman" w:cs="Times New Roman"/>
          <w:b w:val="0"/>
          <w:sz w:val="28"/>
          <w:szCs w:val="28"/>
        </w:rPr>
        <w:t>и приложения</w:t>
      </w:r>
      <w:r w:rsidR="0096436F">
        <w:rPr>
          <w:rFonts w:ascii="Times New Roman" w:hAnsi="Times New Roman" w:cs="Times New Roman"/>
          <w:b w:val="0"/>
          <w:sz w:val="28"/>
          <w:szCs w:val="28"/>
        </w:rPr>
        <w:t xml:space="preserve"> 16 к решению слова «относится к выплате социального характера и» исключить.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74015" w:rsidRPr="00C925BF" w:rsidRDefault="00B74015" w:rsidP="00970994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9C319D" w:rsidRPr="009C319D">
        <w:rPr>
          <w:rFonts w:ascii="Times New Roman" w:hAnsi="Times New Roman" w:cs="Times New Roman"/>
          <w:b w:val="0"/>
          <w:sz w:val="28"/>
          <w:szCs w:val="28"/>
        </w:rPr>
        <w:t>решение Совета Нижнекамского муниципального района от 01 сентября 2021 года № 4</w:t>
      </w:r>
      <w:r w:rsidR="0096436F">
        <w:rPr>
          <w:rFonts w:ascii="Times New Roman" w:hAnsi="Times New Roman" w:cs="Times New Roman"/>
          <w:b w:val="0"/>
          <w:sz w:val="28"/>
          <w:szCs w:val="28"/>
        </w:rPr>
        <w:t>9</w:t>
      </w:r>
      <w:r w:rsidR="009C319D" w:rsidRPr="009C319D">
        <w:rPr>
          <w:rFonts w:ascii="Times New Roman" w:hAnsi="Times New Roman" w:cs="Times New Roman"/>
          <w:b w:val="0"/>
          <w:sz w:val="28"/>
          <w:szCs w:val="28"/>
        </w:rPr>
        <w:t xml:space="preserve"> «Об оплате труда работников отдельных организаций бюджетной сферы Нижнекамского муниципального района, на которые не распространяется единая тарифная сетка по оплате труда работников бюджетной сферы Республики Татарстан» </w:t>
      </w:r>
      <w:r w:rsidR="001B1273">
        <w:rPr>
          <w:rFonts w:ascii="Times New Roman" w:hAnsi="Times New Roman" w:cs="Times New Roman"/>
          <w:b w:val="0"/>
          <w:sz w:val="28"/>
          <w:szCs w:val="28"/>
        </w:rPr>
        <w:t xml:space="preserve">(далее – решение) </w:t>
      </w:r>
      <w:r w:rsidR="009C319D" w:rsidRPr="009C319D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CE572E" w:rsidRDefault="00E62F1B" w:rsidP="00970994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приложении</w:t>
      </w:r>
      <w:r w:rsidR="0096436F">
        <w:rPr>
          <w:rFonts w:ascii="Times New Roman" w:hAnsi="Times New Roman" w:cs="Times New Roman"/>
          <w:b w:val="0"/>
          <w:sz w:val="28"/>
          <w:szCs w:val="28"/>
        </w:rPr>
        <w:t xml:space="preserve"> 1 к решению:</w:t>
      </w:r>
    </w:p>
    <w:p w:rsidR="0096436F" w:rsidRDefault="0096436F" w:rsidP="00970994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после строки первой </w:t>
      </w:r>
      <w:r w:rsidR="005F22A5">
        <w:rPr>
          <w:rFonts w:ascii="Times New Roman" w:hAnsi="Times New Roman" w:cs="Times New Roman"/>
          <w:b w:val="0"/>
          <w:sz w:val="28"/>
          <w:szCs w:val="28"/>
        </w:rPr>
        <w:t xml:space="preserve">таблицы </w:t>
      </w:r>
      <w:r>
        <w:rPr>
          <w:rFonts w:ascii="Times New Roman" w:hAnsi="Times New Roman" w:cs="Times New Roman"/>
          <w:b w:val="0"/>
          <w:sz w:val="28"/>
          <w:szCs w:val="28"/>
        </w:rPr>
        <w:t>дополнить строкой следующего содержания:</w:t>
      </w:r>
    </w:p>
    <w:p w:rsidR="0096436F" w:rsidRDefault="0096436F" w:rsidP="00CE572E">
      <w:pPr>
        <w:pStyle w:val="ConsPlusTitle"/>
        <w:widowControl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9"/>
        <w:tblW w:w="9923" w:type="dxa"/>
        <w:tblInd w:w="675" w:type="dxa"/>
        <w:tblLook w:val="04A0" w:firstRow="1" w:lastRow="0" w:firstColumn="1" w:lastColumn="0" w:noHBand="0" w:noVBand="1"/>
      </w:tblPr>
      <w:tblGrid>
        <w:gridCol w:w="6487"/>
        <w:gridCol w:w="3436"/>
      </w:tblGrid>
      <w:tr w:rsidR="0096436F" w:rsidTr="0096436F">
        <w:tc>
          <w:tcPr>
            <w:tcW w:w="6487" w:type="dxa"/>
          </w:tcPr>
          <w:p w:rsidR="0096436F" w:rsidRDefault="0096436F" w:rsidP="0096436F">
            <w:pPr>
              <w:pStyle w:val="ConsPlusTitle"/>
              <w:widowControl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3436" w:type="dxa"/>
          </w:tcPr>
          <w:p w:rsidR="0096436F" w:rsidRDefault="0096436F" w:rsidP="00CE572E">
            <w:pPr>
              <w:pStyle w:val="ConsPlusTitle"/>
              <w:widowControl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2,25</w:t>
            </w:r>
          </w:p>
        </w:tc>
      </w:tr>
    </w:tbl>
    <w:p w:rsidR="0096436F" w:rsidRDefault="0096436F" w:rsidP="0096436F">
      <w:pPr>
        <w:pStyle w:val="ConsPlusTitle"/>
        <w:widowControl/>
        <w:tabs>
          <w:tab w:val="left" w:pos="567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96436F" w:rsidRDefault="0096436F" w:rsidP="00970994">
      <w:pPr>
        <w:pStyle w:val="ConsPlusTitle"/>
        <w:widowControl/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строке второй </w:t>
      </w:r>
      <w:r w:rsidR="005F22A5">
        <w:rPr>
          <w:rFonts w:ascii="Times New Roman" w:hAnsi="Times New Roman" w:cs="Times New Roman"/>
          <w:b w:val="0"/>
          <w:sz w:val="28"/>
          <w:szCs w:val="28"/>
        </w:rPr>
        <w:t>таблицы слова «организации,»  исключить.</w:t>
      </w:r>
    </w:p>
    <w:p w:rsidR="005F22A5" w:rsidRPr="005F22A5" w:rsidRDefault="005F22A5" w:rsidP="00970994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22A5">
        <w:rPr>
          <w:sz w:val="28"/>
          <w:szCs w:val="28"/>
        </w:rPr>
        <w:t>Отделу бухгалтерского учета и отчетности Совета Нижнекамского муниципального района, органам местного самоуправления Нижнекамского муниципального района обеспечить исполнение настоящего решения.</w:t>
      </w:r>
    </w:p>
    <w:p w:rsidR="005F22A5" w:rsidRPr="00ED0450" w:rsidRDefault="005F22A5" w:rsidP="0097099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0450">
        <w:rPr>
          <w:sz w:val="28"/>
          <w:szCs w:val="28"/>
        </w:rPr>
        <w:t>Муниципальному казенному учреждению «Департамент по бюджету и финансам муниципального образования «Нижнекамский муниципальный район» Республики Татарстан» обеспечить финансирование расходов, связанных с реализацией настоящего решения.</w:t>
      </w:r>
    </w:p>
    <w:p w:rsidR="005F22A5" w:rsidRPr="00ED0450" w:rsidRDefault="005F22A5" w:rsidP="0097099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0450">
        <w:rPr>
          <w:sz w:val="28"/>
          <w:szCs w:val="28"/>
        </w:rPr>
        <w:t>Отделу по связ</w:t>
      </w:r>
      <w:r w:rsidR="00783F57">
        <w:rPr>
          <w:sz w:val="28"/>
          <w:szCs w:val="28"/>
        </w:rPr>
        <w:t>ям</w:t>
      </w:r>
      <w:r w:rsidRPr="00ED0450">
        <w:rPr>
          <w:sz w:val="28"/>
          <w:szCs w:val="28"/>
        </w:rPr>
        <w:t xml:space="preserve"> с общественностью и средствами массовой информации 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5F22A5" w:rsidRPr="00ED0450" w:rsidRDefault="005F22A5" w:rsidP="0097099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0450">
        <w:rPr>
          <w:sz w:val="28"/>
          <w:szCs w:val="28"/>
        </w:rPr>
        <w:t>Настоящее решение распространяет свое действие на отношения</w:t>
      </w:r>
      <w:r>
        <w:rPr>
          <w:sz w:val="28"/>
          <w:szCs w:val="28"/>
        </w:rPr>
        <w:t>,</w:t>
      </w:r>
      <w:r w:rsidRPr="00ED0450">
        <w:rPr>
          <w:sz w:val="28"/>
          <w:szCs w:val="28"/>
        </w:rPr>
        <w:t xml:space="preserve"> возникшие с 1 сентября 2021 года.</w:t>
      </w:r>
    </w:p>
    <w:p w:rsidR="005E35E7" w:rsidRPr="005F22A5" w:rsidRDefault="005F22A5" w:rsidP="0097099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ED0450">
        <w:rPr>
          <w:sz w:val="28"/>
          <w:szCs w:val="28"/>
        </w:rPr>
        <w:t>Контроль за исполнением настоящего решения возложить на постоянную комиссию Совета Нижнекамского муниципального района по социально-экономическому развитию, бюджетно-финансовым вопросам и муниципальной собственности.</w:t>
      </w:r>
    </w:p>
    <w:p w:rsidR="005F22A5" w:rsidRPr="00C925BF" w:rsidRDefault="005F22A5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4C7" w:rsidRDefault="004B14C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05A" w:rsidRPr="00C925BF" w:rsidRDefault="00B7705A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1091E" w:rsidRPr="00C925BF" w:rsidRDefault="00872C41" w:rsidP="00167CF1">
      <w:pPr>
        <w:contextualSpacing/>
        <w:jc w:val="both"/>
        <w:rPr>
          <w:sz w:val="28"/>
          <w:szCs w:val="28"/>
        </w:rPr>
      </w:pPr>
      <w:r w:rsidRPr="00C925BF">
        <w:rPr>
          <w:sz w:val="28"/>
          <w:szCs w:val="28"/>
        </w:rPr>
        <w:t xml:space="preserve">Глава </w:t>
      </w:r>
      <w:r w:rsidR="0031091E" w:rsidRPr="00C925BF">
        <w:rPr>
          <w:sz w:val="28"/>
          <w:szCs w:val="28"/>
        </w:rPr>
        <w:t>Нижнекамского</w:t>
      </w:r>
    </w:p>
    <w:p w:rsidR="0031091E" w:rsidRPr="00C925BF" w:rsidRDefault="0031091E" w:rsidP="00167CF1">
      <w:pPr>
        <w:contextualSpacing/>
        <w:jc w:val="both"/>
        <w:rPr>
          <w:sz w:val="28"/>
          <w:szCs w:val="28"/>
        </w:rPr>
      </w:pPr>
      <w:r w:rsidRPr="00C925BF">
        <w:rPr>
          <w:sz w:val="28"/>
          <w:szCs w:val="28"/>
        </w:rPr>
        <w:t xml:space="preserve">муниципального района                                                            </w:t>
      </w:r>
      <w:r w:rsidR="00B74D60" w:rsidRPr="00C925BF">
        <w:rPr>
          <w:sz w:val="28"/>
          <w:szCs w:val="28"/>
        </w:rPr>
        <w:t xml:space="preserve">         </w:t>
      </w:r>
      <w:r w:rsidR="008343D9" w:rsidRPr="00C925BF">
        <w:rPr>
          <w:sz w:val="28"/>
          <w:szCs w:val="28"/>
        </w:rPr>
        <w:t xml:space="preserve">     </w:t>
      </w:r>
      <w:r w:rsidR="00B74D60" w:rsidRPr="00C925BF">
        <w:rPr>
          <w:sz w:val="28"/>
          <w:szCs w:val="28"/>
        </w:rPr>
        <w:t xml:space="preserve">  </w:t>
      </w:r>
      <w:r w:rsidR="00167CF1" w:rsidRPr="00C925BF">
        <w:rPr>
          <w:sz w:val="28"/>
          <w:szCs w:val="28"/>
        </w:rPr>
        <w:t xml:space="preserve">  </w:t>
      </w:r>
      <w:r w:rsidRPr="00C925BF">
        <w:rPr>
          <w:sz w:val="28"/>
          <w:szCs w:val="28"/>
        </w:rPr>
        <w:t xml:space="preserve">    </w:t>
      </w:r>
      <w:r w:rsidR="00C925BF">
        <w:rPr>
          <w:sz w:val="28"/>
          <w:szCs w:val="28"/>
        </w:rPr>
        <w:t xml:space="preserve">   </w:t>
      </w:r>
      <w:r w:rsidR="00B7705A">
        <w:rPr>
          <w:sz w:val="28"/>
          <w:szCs w:val="28"/>
        </w:rPr>
        <w:t xml:space="preserve"> </w:t>
      </w:r>
      <w:r w:rsidR="00A156CA" w:rsidRPr="00C925BF">
        <w:rPr>
          <w:sz w:val="28"/>
          <w:szCs w:val="28"/>
        </w:rPr>
        <w:t>А.Р.</w:t>
      </w:r>
      <w:r w:rsidRPr="00C925BF">
        <w:rPr>
          <w:sz w:val="28"/>
          <w:szCs w:val="28"/>
        </w:rPr>
        <w:t>Метшин</w:t>
      </w:r>
    </w:p>
    <w:p w:rsidR="005E35E7" w:rsidRPr="00C925BF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F8288A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E2E32" w:rsidRPr="00F8288A" w:rsidRDefault="004E2E3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E2E32" w:rsidRPr="00F8288A" w:rsidRDefault="004E2E3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4E2E32" w:rsidRPr="00F8288A" w:rsidSect="00C925BF">
      <w:footerReference w:type="default" r:id="rId8"/>
      <w:footerReference w:type="first" r:id="rId9"/>
      <w:pgSz w:w="12240" w:h="15840"/>
      <w:pgMar w:top="1134" w:right="616" w:bottom="993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4C7" w:rsidRDefault="004A34C7" w:rsidP="00167CF1">
      <w:r>
        <w:separator/>
      </w:r>
    </w:p>
  </w:endnote>
  <w:endnote w:type="continuationSeparator" w:id="0">
    <w:p w:rsidR="004A34C7" w:rsidRDefault="004A34C7" w:rsidP="0016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41" w:rsidRDefault="00872C4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0994">
      <w:rPr>
        <w:noProof/>
      </w:rPr>
      <w:t>2</w:t>
    </w:r>
    <w:r>
      <w:fldChar w:fldCharType="end"/>
    </w:r>
  </w:p>
  <w:p w:rsidR="00872C41" w:rsidRDefault="00872C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411" w:rsidRDefault="00346411">
    <w:pPr>
      <w:pStyle w:val="a5"/>
    </w:pPr>
  </w:p>
  <w:p w:rsidR="00346411" w:rsidRDefault="003464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4C7" w:rsidRDefault="004A34C7" w:rsidP="00167CF1">
      <w:r>
        <w:separator/>
      </w:r>
    </w:p>
  </w:footnote>
  <w:footnote w:type="continuationSeparator" w:id="0">
    <w:p w:rsidR="004A34C7" w:rsidRDefault="004A34C7" w:rsidP="00167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8368F"/>
    <w:multiLevelType w:val="hybridMultilevel"/>
    <w:tmpl w:val="967C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45C1F"/>
    <w:multiLevelType w:val="hybridMultilevel"/>
    <w:tmpl w:val="71A89A2C"/>
    <w:lvl w:ilvl="0" w:tplc="9E56E11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E7"/>
    <w:rsid w:val="000611AC"/>
    <w:rsid w:val="000740C6"/>
    <w:rsid w:val="000E4321"/>
    <w:rsid w:val="00100194"/>
    <w:rsid w:val="00117052"/>
    <w:rsid w:val="00135209"/>
    <w:rsid w:val="0015057F"/>
    <w:rsid w:val="0016105D"/>
    <w:rsid w:val="00167BF5"/>
    <w:rsid w:val="00167CF1"/>
    <w:rsid w:val="001B1273"/>
    <w:rsid w:val="001E0147"/>
    <w:rsid w:val="001F5EB6"/>
    <w:rsid w:val="002053B3"/>
    <w:rsid w:val="00255E30"/>
    <w:rsid w:val="00273FA4"/>
    <w:rsid w:val="002845ED"/>
    <w:rsid w:val="002A19E4"/>
    <w:rsid w:val="002C7CAC"/>
    <w:rsid w:val="002F2E41"/>
    <w:rsid w:val="0031091E"/>
    <w:rsid w:val="00320214"/>
    <w:rsid w:val="00346411"/>
    <w:rsid w:val="0035255A"/>
    <w:rsid w:val="003D49F6"/>
    <w:rsid w:val="00441A84"/>
    <w:rsid w:val="004A34C7"/>
    <w:rsid w:val="004B14C7"/>
    <w:rsid w:val="004E2E32"/>
    <w:rsid w:val="004E6027"/>
    <w:rsid w:val="0052319F"/>
    <w:rsid w:val="00524D21"/>
    <w:rsid w:val="00591CF9"/>
    <w:rsid w:val="005E35E7"/>
    <w:rsid w:val="005F22A5"/>
    <w:rsid w:val="0060243A"/>
    <w:rsid w:val="00623CB0"/>
    <w:rsid w:val="00680928"/>
    <w:rsid w:val="00706076"/>
    <w:rsid w:val="00707CE3"/>
    <w:rsid w:val="00740375"/>
    <w:rsid w:val="00771389"/>
    <w:rsid w:val="00783F57"/>
    <w:rsid w:val="00797866"/>
    <w:rsid w:val="007C4220"/>
    <w:rsid w:val="008343D9"/>
    <w:rsid w:val="00843D1F"/>
    <w:rsid w:val="00872C41"/>
    <w:rsid w:val="00881C91"/>
    <w:rsid w:val="00896A92"/>
    <w:rsid w:val="008C2604"/>
    <w:rsid w:val="008F3B20"/>
    <w:rsid w:val="00906C87"/>
    <w:rsid w:val="00932A69"/>
    <w:rsid w:val="0093408C"/>
    <w:rsid w:val="0096436F"/>
    <w:rsid w:val="00970994"/>
    <w:rsid w:val="00984F70"/>
    <w:rsid w:val="00985165"/>
    <w:rsid w:val="009C319D"/>
    <w:rsid w:val="00A036F2"/>
    <w:rsid w:val="00A053B0"/>
    <w:rsid w:val="00A156CA"/>
    <w:rsid w:val="00AA5782"/>
    <w:rsid w:val="00AC1954"/>
    <w:rsid w:val="00B13239"/>
    <w:rsid w:val="00B56868"/>
    <w:rsid w:val="00B74015"/>
    <w:rsid w:val="00B74D60"/>
    <w:rsid w:val="00B7705A"/>
    <w:rsid w:val="00B81EBE"/>
    <w:rsid w:val="00BA01A3"/>
    <w:rsid w:val="00BB642A"/>
    <w:rsid w:val="00BE1346"/>
    <w:rsid w:val="00C032B4"/>
    <w:rsid w:val="00C55D18"/>
    <w:rsid w:val="00C925BF"/>
    <w:rsid w:val="00CA7383"/>
    <w:rsid w:val="00CC4EC5"/>
    <w:rsid w:val="00CE572E"/>
    <w:rsid w:val="00D26FDF"/>
    <w:rsid w:val="00D42376"/>
    <w:rsid w:val="00DC0CE3"/>
    <w:rsid w:val="00E03D04"/>
    <w:rsid w:val="00E43E4C"/>
    <w:rsid w:val="00E62F1B"/>
    <w:rsid w:val="00E73B29"/>
    <w:rsid w:val="00E81D3E"/>
    <w:rsid w:val="00EC3829"/>
    <w:rsid w:val="00F55BF8"/>
    <w:rsid w:val="00F62406"/>
    <w:rsid w:val="00F8288A"/>
    <w:rsid w:val="00FD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3B73C3-3AF4-4B0C-8EDD-AD2FA977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5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E35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E35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E35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167C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67CF1"/>
    <w:rPr>
      <w:sz w:val="24"/>
      <w:szCs w:val="24"/>
    </w:rPr>
  </w:style>
  <w:style w:type="paragraph" w:styleId="a5">
    <w:name w:val="footer"/>
    <w:basedOn w:val="a"/>
    <w:link w:val="a6"/>
    <w:uiPriority w:val="99"/>
    <w:rsid w:val="00167C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67CF1"/>
    <w:rPr>
      <w:sz w:val="24"/>
      <w:szCs w:val="24"/>
    </w:rPr>
  </w:style>
  <w:style w:type="paragraph" w:styleId="a7">
    <w:name w:val="Balloon Text"/>
    <w:basedOn w:val="a"/>
    <w:link w:val="a8"/>
    <w:rsid w:val="00255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55E3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64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F2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9844C-88C7-4A5B-A03F-9D830EBB4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 МУНИЦИПАЛЬНОГО ОБРАЗОВАНИЯ</vt:lpstr>
    </vt:vector>
  </TitlesOfParts>
  <Company>Organization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 МУНИЦИПАЛЬНОГО ОБРАЗОВАНИЯ</dc:title>
  <dc:creator>User</dc:creator>
  <cp:lastModifiedBy>204-Галиева</cp:lastModifiedBy>
  <cp:revision>8</cp:revision>
  <cp:lastPrinted>2021-09-27T08:11:00Z</cp:lastPrinted>
  <dcterms:created xsi:type="dcterms:W3CDTF">2021-09-27T08:03:00Z</dcterms:created>
  <dcterms:modified xsi:type="dcterms:W3CDTF">2021-09-28T07:14:00Z</dcterms:modified>
</cp:coreProperties>
</file>